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1F" w:rsidRDefault="00960529" w:rsidP="00351E15">
      <w:pPr>
        <w:pStyle w:val="Beschriftung"/>
        <w:spacing w:before="0"/>
        <w:ind w:left="-426"/>
        <w:rPr>
          <w:rFonts w:ascii="Arial" w:hAnsi="Arial" w:cs="Arial"/>
          <w:b/>
          <w:i w:val="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3175</wp:posOffset>
                </wp:positionV>
                <wp:extent cx="2515870" cy="136969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15" w:rsidRDefault="00351E15"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Pfarrei</w:t>
                            </w:r>
                            <w:r w:rsidR="00F56495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/Pastorale Einheit</w:t>
                            </w:r>
                            <w:r w:rsidR="00960529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3pt;margin-top:.25pt;width:198.1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hCLQIAAFEEAAAOAAAAZHJzL2Uyb0RvYy54bWysVNuO2yAQfa/Uf0C8N07SJJtYcVbbbFNV&#10;2l6k3X4ABhyjYoYCiZ1+/Q7Ym1ptn6r6ATHMcDhzZsbb267R5CydV2AKOptMKZGGg1DmWNBvT4c3&#10;a0p8YEYwDUYW9CI9vd29frVtbS7nUIMW0hEEMT5vbUHrEGyeZZ7XsmF+AlYadFbgGhbQdMdMONYi&#10;eqOz+XS6ylpwwjrg0ns8ve+ddJfwq0ry8KWqvAxEFxS5hbS6tJZxzXZblh8ds7XiAw32Dywapgw+&#10;eoW6Z4GRk1N/QDWKO/BQhQmHJoOqUlymHDCb2fS3bB5rZmXKBcXx9iqT/3+w/PP5qyNKYO0oMazB&#10;Ej3JLlRSCzKP6rTW5xj0aDEsdO+gi5ExU28fgH/3xMC+ZuYo75yDtpZMILtZvJmNrvY4PoKU7ScQ&#10;+Aw7BUhAXeWaCIhiEETHKl2ulUEqhOPhfDlbrm/QxdE3e7varDbL9AbLX65b58MHCQ2Jm4I6LH2C&#10;Z+cHHyIdlr+EJPqglTgorZPhjuVeO3Jm2CaH9A3ofhymDWkLulnOl70CY58fQ0zT9zeIRgXsd62a&#10;gq6vQSyPur03InVjYEr3e6SszSBk1K5XMXRlNxSmBHFBSR30fY1ziJsa3E9KWuzpgvofJ+YkJfqj&#10;wbJsZotFHIJkLJY3czTc2FOOPcxwhCpooKTf7kM/OCfr1LHGl/pGMHCHpaxUEjnWvGc18Ma+TdoP&#10;MxYHY2ynqF9/gt0zAAAA//8DAFBLAwQUAAYACAAAACEAXdbtTd8AAAAIAQAADwAAAGRycy9kb3du&#10;cmV2LnhtbEyPwU7DMBBE70j8g7VIXBB1EkpIQ5wKIYHoDQqCqxtvk4h4HWw3DX/PcoLbjmY0+6Za&#10;z3YQE/rQO1KQLhIQSI0zPbUK3l4fLgsQIWoyenCECr4xwLo+Pal0adyRXnDaxlZwCYVSK+hiHEsp&#10;Q9Oh1WHhRiT29s5bHVn6Vhqvj1xuB5klSS6t7ok/dHrE+w6bz+3BKiiWT9NH2Fw9vzf5fljFi5vp&#10;8csrdX42392CiDjHvzD84jM61My0cwcyQQwKrtMi5ygfINhepUteslOQpXkGsq7k/wH1DwAAAP//&#10;AwBQSwECLQAUAAYACAAAACEAtoM4kv4AAADhAQAAEwAAAAAAAAAAAAAAAAAAAAAAW0NvbnRlbnRf&#10;VHlwZXNdLnhtbFBLAQItABQABgAIAAAAIQA4/SH/1gAAAJQBAAALAAAAAAAAAAAAAAAAAC8BAABf&#10;cmVscy8ucmVsc1BLAQItABQABgAIAAAAIQB60NhCLQIAAFEEAAAOAAAAAAAAAAAAAAAAAC4CAABk&#10;cnMvZTJvRG9jLnhtbFBLAQItABQABgAIAAAAIQBd1u1N3wAAAAgBAAAPAAAAAAAAAAAAAAAAAIcE&#10;AABkcnMvZG93bnJldi54bWxQSwUGAAAAAAQABADzAAAAkwUAAAAA&#10;">
                <v:textbox>
                  <w:txbxContent>
                    <w:p w:rsidR="00351E15" w:rsidRDefault="00351E15"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>Pfarrei</w:t>
                      </w:r>
                      <w:r w:rsidR="00F56495">
                        <w:rPr>
                          <w:rFonts w:ascii="Arial" w:hAnsi="Arial" w:cs="Arial"/>
                          <w:b/>
                          <w:szCs w:val="32"/>
                        </w:rPr>
                        <w:t>/Pastorale Einheit</w:t>
                      </w:r>
                      <w:r w:rsidR="00960529">
                        <w:rPr>
                          <w:rFonts w:ascii="Arial" w:hAnsi="Arial" w:cs="Arial"/>
                          <w:b/>
                          <w:szCs w:val="32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52775" cy="1462405"/>
            <wp:effectExtent l="0" t="0" r="0" b="0"/>
            <wp:docPr id="2" name="Bild 2" descr="M:\DEZ_SEELSORGE\BER01\REF01_Kirchenentwicklung\01_PGR\Wahl 2024\Materialien\Logo\Pfarrgemeinderatswahl\PGR-Wahlen_Logo_Mainz_24\PGR-Wahlen_Logo_Mainz_24_Print\jpg\PGR-Wahlen_Logo_Mainz_24_CMYK_schmal_bunt\PGR-Wahlen_Logo_Mainz_24_CMYK_s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Z_SEELSORGE\BER01\REF01_Kirchenentwicklung\01_PGR\Wahl 2024\Materialien\Logo\Pfarrgemeinderatswahl\PGR-Wahlen_Logo_Mainz_24\PGR-Wahlen_Logo_Mainz_24_Print\jpg\PGR-Wahlen_Logo_Mainz_24_CMYK_schmal_bunt\PGR-Wahlen_Logo_Mainz_24_CMYK_s_bl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1F" w:rsidRDefault="007F431F" w:rsidP="00351E15">
      <w:pPr>
        <w:rPr>
          <w:rFonts w:ascii="Arial" w:hAnsi="Arial" w:cs="Arial"/>
        </w:rPr>
      </w:pPr>
    </w:p>
    <w:p w:rsidR="005C753F" w:rsidRPr="00351E15" w:rsidRDefault="007F431F" w:rsidP="00351E15">
      <w:pPr>
        <w:tabs>
          <w:tab w:val="left" w:pos="9072"/>
        </w:tabs>
        <w:spacing w:before="240" w:after="240"/>
        <w:ind w:left="1418"/>
        <w:rPr>
          <w:rFonts w:ascii="Arial" w:hAnsi="Arial" w:cs="Arial"/>
          <w:b/>
          <w:smallCaps/>
          <w:color w:val="0095D8"/>
          <w:spacing w:val="28"/>
          <w:sz w:val="52"/>
          <w:szCs w:val="52"/>
        </w:rPr>
      </w:pPr>
      <w:r w:rsidRPr="00351E15">
        <w:rPr>
          <w:rFonts w:ascii="Arial" w:hAnsi="Arial" w:cs="Arial"/>
          <w:b/>
          <w:smallCaps/>
          <w:color w:val="0095D8"/>
          <w:spacing w:val="28"/>
          <w:sz w:val="52"/>
          <w:szCs w:val="52"/>
        </w:rPr>
        <w:t xml:space="preserve">Unsere Kandidatinnen </w:t>
      </w:r>
      <w:r w:rsidRPr="00351E15">
        <w:rPr>
          <w:rFonts w:ascii="Arial" w:hAnsi="Arial" w:cs="Arial"/>
          <w:b/>
          <w:smallCaps/>
          <w:color w:val="0095D8"/>
          <w:spacing w:val="28"/>
          <w:sz w:val="52"/>
          <w:szCs w:val="52"/>
        </w:rPr>
        <w:br/>
        <w:t>und Kandidaten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969"/>
      </w:tblGrid>
      <w:tr w:rsidR="00974D4D" w:rsidTr="00974D4D">
        <w:trPr>
          <w:trHeight w:val="794"/>
          <w:hidden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D4D" w:rsidRPr="00351E15" w:rsidRDefault="00974D4D">
            <w:pPr>
              <w:pStyle w:val="berschrift1"/>
              <w:rPr>
                <w:rFonts w:ascii="Calibri" w:hAnsi="Calibri"/>
                <w:sz w:val="32"/>
                <w:szCs w:val="32"/>
              </w:rPr>
            </w:pPr>
            <w:r w:rsidRPr="00351E15">
              <w:rPr>
                <w:rFonts w:ascii="Calibri" w:hAnsi="Calibri"/>
                <w:sz w:val="32"/>
                <w:szCs w:val="32"/>
              </w:rPr>
              <w:t>Foto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974D4D" w:rsidRPr="00351E15" w:rsidRDefault="00974D4D">
            <w:pPr>
              <w:pStyle w:val="berschrift2"/>
              <w:rPr>
                <w:rFonts w:ascii="Calibri" w:hAnsi="Calibri"/>
                <w:sz w:val="32"/>
                <w:szCs w:val="32"/>
              </w:rPr>
            </w:pPr>
            <w:r w:rsidRPr="00351E15">
              <w:rPr>
                <w:rFonts w:ascii="Calibri" w:hAnsi="Calibri"/>
                <w:sz w:val="32"/>
                <w:szCs w:val="32"/>
              </w:rPr>
              <w:t xml:space="preserve">       Name</w:t>
            </w:r>
            <w:r w:rsidR="0044042B">
              <w:rPr>
                <w:rFonts w:ascii="Calibri" w:hAnsi="Calibri"/>
                <w:sz w:val="32"/>
                <w:szCs w:val="32"/>
              </w:rPr>
              <w:t>, Vorname</w:t>
            </w:r>
            <w:r w:rsidRPr="00351E15">
              <w:rPr>
                <w:rFonts w:ascii="Calibri" w:hAnsi="Calibri"/>
                <w:sz w:val="32"/>
                <w:szCs w:val="32"/>
              </w:rPr>
              <w:t xml:space="preserve">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FFC000"/>
              <w:right w:val="nil"/>
            </w:tcBorders>
            <w:vAlign w:val="center"/>
          </w:tcPr>
          <w:p w:rsidR="00974D4D" w:rsidRPr="00597034" w:rsidRDefault="00974D4D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597034">
              <w:rPr>
                <w:rFonts w:ascii="Calibri" w:hAnsi="Calibri"/>
                <w:b/>
                <w:sz w:val="32"/>
                <w:szCs w:val="32"/>
              </w:rPr>
              <w:t>Wohnort</w:t>
            </w:r>
            <w:r w:rsidRPr="00597034">
              <w:rPr>
                <w:rFonts w:ascii="Calibri" w:hAnsi="Calibri" w:cs="Arial"/>
                <w:b/>
                <w:sz w:val="32"/>
                <w:szCs w:val="32"/>
              </w:rPr>
              <w:t xml:space="preserve">  </w:t>
            </w:r>
          </w:p>
        </w:tc>
      </w:tr>
      <w:tr w:rsidR="00974D4D" w:rsidTr="00974D4D">
        <w:trPr>
          <w:trHeight w:val="1716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single" w:sz="18" w:space="0" w:color="FFC000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single" w:sz="18" w:space="0" w:color="FFC000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214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1840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2122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1902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  <w:tr w:rsidR="00974D4D" w:rsidTr="00974D4D">
        <w:trPr>
          <w:trHeight w:val="1830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D4D" w:rsidRDefault="00974D4D">
            <w:pPr>
              <w:spacing w:before="120"/>
              <w:ind w:right="-283"/>
              <w:rPr>
                <w:rFonts w:ascii="Arial" w:hAnsi="Arial" w:cs="Arial"/>
                <w:sz w:val="32"/>
              </w:rPr>
            </w:pPr>
          </w:p>
        </w:tc>
      </w:tr>
    </w:tbl>
    <w:p w:rsidR="0044042B" w:rsidRPr="0044042B" w:rsidRDefault="0044042B">
      <w:pPr>
        <w:pStyle w:val="Blocktext"/>
        <w:rPr>
          <w:rFonts w:asciiTheme="minorHAnsi" w:hAnsiTheme="minorHAnsi"/>
          <w:szCs w:val="28"/>
        </w:rPr>
      </w:pPr>
      <w:bookmarkStart w:id="0" w:name="_GoBack"/>
      <w:bookmarkEnd w:id="0"/>
    </w:p>
    <w:p w:rsidR="005C753F" w:rsidRPr="0044042B" w:rsidRDefault="005C753F">
      <w:pPr>
        <w:pStyle w:val="Blocktext"/>
        <w:rPr>
          <w:rFonts w:asciiTheme="minorHAnsi" w:hAnsiTheme="minorHAnsi"/>
          <w:szCs w:val="28"/>
        </w:rPr>
      </w:pPr>
      <w:r w:rsidRPr="0044042B">
        <w:rPr>
          <w:rFonts w:asciiTheme="minorHAnsi" w:hAnsiTheme="minorHAnsi"/>
          <w:szCs w:val="28"/>
        </w:rPr>
        <w:t>Die Reihenfolge der Kandidatinnen und Kandidaten wurde durch das Los bestimmt.</w:t>
      </w:r>
    </w:p>
    <w:sectPr w:rsidR="005C753F" w:rsidRPr="0044042B" w:rsidSect="002C1D18">
      <w:pgSz w:w="11906" w:h="16838"/>
      <w:pgMar w:top="709" w:right="1133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F" w:rsidRDefault="005C753F">
      <w:r>
        <w:separator/>
      </w:r>
    </w:p>
  </w:endnote>
  <w:endnote w:type="continuationSeparator" w:id="0">
    <w:p w:rsidR="005C753F" w:rsidRDefault="005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F" w:rsidRDefault="005C753F">
      <w:r>
        <w:separator/>
      </w:r>
    </w:p>
  </w:footnote>
  <w:footnote w:type="continuationSeparator" w:id="0">
    <w:p w:rsidR="005C753F" w:rsidRDefault="005C7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D"/>
    <w:rsid w:val="002C1D18"/>
    <w:rsid w:val="00351E15"/>
    <w:rsid w:val="00356E5A"/>
    <w:rsid w:val="003E6C76"/>
    <w:rsid w:val="003F2E95"/>
    <w:rsid w:val="0044042B"/>
    <w:rsid w:val="00597034"/>
    <w:rsid w:val="005C753F"/>
    <w:rsid w:val="007F431F"/>
    <w:rsid w:val="008705CA"/>
    <w:rsid w:val="008C14BA"/>
    <w:rsid w:val="00960529"/>
    <w:rsid w:val="00974D4D"/>
    <w:rsid w:val="00D85EDD"/>
    <w:rsid w:val="00F56495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DCF86"/>
  <w15:docId w15:val="{A43E2A38-3CE1-48C9-B1AE-45E13EE3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vanish/>
      <w:sz w:val="28"/>
    </w:rPr>
  </w:style>
  <w:style w:type="paragraph" w:styleId="berschrift2">
    <w:name w:val="heading 2"/>
    <w:basedOn w:val="Standard"/>
    <w:next w:val="Standard"/>
    <w:qFormat/>
    <w:pPr>
      <w:keepNext/>
      <w:ind w:left="-10"/>
      <w:outlineLvl w:val="1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360"/>
      <w:ind w:right="1"/>
    </w:pPr>
    <w:rPr>
      <w:i/>
      <w:smallCaps/>
      <w:spacing w:val="28"/>
      <w:sz w:val="32"/>
    </w:rPr>
  </w:style>
  <w:style w:type="paragraph" w:styleId="Blocktext">
    <w:name w:val="Block Text"/>
    <w:basedOn w:val="Standard"/>
    <w:pPr>
      <w:spacing w:before="120"/>
      <w:ind w:left="-567" w:right="-567"/>
    </w:pPr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rsid w:val="00351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7A7C-E983-43E2-8412-FDF75962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Pfarrgemeinderat am 11./12. November 1995</vt:lpstr>
    </vt:vector>
  </TitlesOfParts>
  <Company>BO Mainz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Pfarrgemeinderat am 11./12. November 1995</dc:title>
  <dc:subject>Austragung aus dem Wählerverzeichnis</dc:subject>
  <dc:creator>BO Mainz</dc:creator>
  <cp:lastModifiedBy>Merwe Hunzelmann</cp:lastModifiedBy>
  <cp:revision>3</cp:revision>
  <cp:lastPrinted>2011-06-07T13:01:00Z</cp:lastPrinted>
  <dcterms:created xsi:type="dcterms:W3CDTF">2023-08-31T13:06:00Z</dcterms:created>
  <dcterms:modified xsi:type="dcterms:W3CDTF">2023-09-19T10:18:00Z</dcterms:modified>
</cp:coreProperties>
</file>