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0C8" w:rsidRPr="001D465C" w:rsidRDefault="004850C8" w:rsidP="00506638">
      <w:pPr>
        <w:spacing w:after="0" w:line="240" w:lineRule="auto"/>
        <w:rPr>
          <w:rFonts w:ascii="Arial" w:eastAsia="Times New Roman" w:hAnsi="Arial" w:cs="Arial"/>
          <w:b/>
          <w:sz w:val="32"/>
          <w:szCs w:val="18"/>
          <w:lang w:eastAsia="de-DE"/>
        </w:rPr>
      </w:pPr>
      <w:r w:rsidRPr="001D465C">
        <w:rPr>
          <w:rFonts w:ascii="Arial" w:eastAsia="Times New Roman" w:hAnsi="Arial" w:cs="Arial"/>
          <w:b/>
          <w:sz w:val="32"/>
          <w:szCs w:val="18"/>
          <w:lang w:eastAsia="de-DE"/>
        </w:rPr>
        <w:t xml:space="preserve">Ein historischer Tag für St. Georg Nieder-Olm </w:t>
      </w:r>
      <w:bookmarkStart w:id="0" w:name="_GoBack"/>
    </w:p>
    <w:bookmarkEnd w:id="0"/>
    <w:p w:rsidR="004850C8" w:rsidRPr="001D465C" w:rsidRDefault="004850C8" w:rsidP="00506638">
      <w:pPr>
        <w:spacing w:after="0" w:line="240" w:lineRule="auto"/>
        <w:rPr>
          <w:rFonts w:ascii="Arial" w:eastAsia="Times New Roman" w:hAnsi="Arial" w:cs="Arial"/>
          <w:b/>
          <w:szCs w:val="18"/>
          <w:lang w:eastAsia="de-DE"/>
        </w:rPr>
      </w:pPr>
      <w:r w:rsidRPr="001D465C">
        <w:rPr>
          <w:rFonts w:ascii="Arial" w:eastAsia="Times New Roman" w:hAnsi="Arial" w:cs="Arial"/>
          <w:b/>
          <w:szCs w:val="18"/>
          <w:lang w:eastAsia="de-DE"/>
        </w:rPr>
        <w:t>Nach Innensanierung öffnet die Nieder-</w:t>
      </w:r>
      <w:proofErr w:type="spellStart"/>
      <w:r w:rsidRPr="001D465C">
        <w:rPr>
          <w:rFonts w:ascii="Arial" w:eastAsia="Times New Roman" w:hAnsi="Arial" w:cs="Arial"/>
          <w:b/>
          <w:szCs w:val="18"/>
          <w:lang w:eastAsia="de-DE"/>
        </w:rPr>
        <w:t>Olmer</w:t>
      </w:r>
      <w:proofErr w:type="spellEnd"/>
      <w:r w:rsidRPr="001D465C">
        <w:rPr>
          <w:rFonts w:ascii="Arial" w:eastAsia="Times New Roman" w:hAnsi="Arial" w:cs="Arial"/>
          <w:b/>
          <w:szCs w:val="18"/>
          <w:lang w:eastAsia="de-DE"/>
        </w:rPr>
        <w:t xml:space="preserve"> Kirche zur Kerb mit Altarweihe </w:t>
      </w:r>
    </w:p>
    <w:p w:rsidR="004850C8" w:rsidRDefault="004850C8" w:rsidP="00506638">
      <w:pPr>
        <w:spacing w:after="0" w:line="240" w:lineRule="auto"/>
        <w:rPr>
          <w:rFonts w:ascii="Arial" w:eastAsia="Times New Roman" w:hAnsi="Arial" w:cs="Arial"/>
          <w:szCs w:val="18"/>
          <w:lang w:eastAsia="de-DE"/>
        </w:rPr>
      </w:pPr>
    </w:p>
    <w:p w:rsidR="00506638" w:rsidRPr="00506638" w:rsidRDefault="00506638" w:rsidP="00506638">
      <w:pPr>
        <w:spacing w:after="0" w:line="240" w:lineRule="auto"/>
        <w:rPr>
          <w:rFonts w:ascii="Arial" w:eastAsia="Times New Roman" w:hAnsi="Arial" w:cs="Arial"/>
          <w:szCs w:val="18"/>
          <w:lang w:eastAsia="de-DE"/>
        </w:rPr>
      </w:pPr>
      <w:r w:rsidRPr="00506638">
        <w:rPr>
          <w:rFonts w:ascii="Arial" w:eastAsia="Times New Roman" w:hAnsi="Arial" w:cs="Arial"/>
          <w:szCs w:val="18"/>
          <w:lang w:eastAsia="de-DE"/>
        </w:rPr>
        <w:t xml:space="preserve">NIEDER-OLM – Mit einem feierlichen Pontifikalamt, der Altarweihe und unter großer Anteilnahme der Gottesdienstbesucher, hat der Mainzer Bischof Dr. Peter </w:t>
      </w:r>
      <w:proofErr w:type="spellStart"/>
      <w:r w:rsidRPr="00506638">
        <w:rPr>
          <w:rFonts w:ascii="Arial" w:eastAsia="Times New Roman" w:hAnsi="Arial" w:cs="Arial"/>
          <w:szCs w:val="18"/>
          <w:lang w:eastAsia="de-DE"/>
        </w:rPr>
        <w:t>Kohlgraf</w:t>
      </w:r>
      <w:proofErr w:type="spellEnd"/>
      <w:r w:rsidRPr="00506638">
        <w:rPr>
          <w:rFonts w:ascii="Arial" w:eastAsia="Times New Roman" w:hAnsi="Arial" w:cs="Arial"/>
          <w:szCs w:val="18"/>
          <w:lang w:eastAsia="de-DE"/>
        </w:rPr>
        <w:t xml:space="preserve"> die St. Georg Kirche in Nieder-Olm wiedereingeweiht. Nach zwölf Monaten der Renovierung blickt die Gemeinde St. Franziskus von Assisi Nieder-Olm damit mit Zuversicht in die Zukunft.</w:t>
      </w:r>
    </w:p>
    <w:p w:rsidR="00506638" w:rsidRPr="00506638" w:rsidRDefault="00506638" w:rsidP="00506638">
      <w:pPr>
        <w:spacing w:after="0" w:line="240" w:lineRule="auto"/>
        <w:rPr>
          <w:rFonts w:ascii="Arial" w:eastAsia="Times New Roman" w:hAnsi="Arial" w:cs="Arial"/>
          <w:szCs w:val="18"/>
          <w:lang w:eastAsia="de-DE"/>
        </w:rPr>
      </w:pPr>
      <w:r w:rsidRPr="00506638">
        <w:rPr>
          <w:rFonts w:ascii="Arial" w:eastAsia="Times New Roman" w:hAnsi="Arial" w:cs="Arial"/>
          <w:szCs w:val="18"/>
          <w:lang w:eastAsia="de-DE"/>
        </w:rPr>
        <w:t>Viele Gläubige wollten sich den historischen Moment nicht entgehen lassen. Unter den Klängen des Nieder-</w:t>
      </w:r>
      <w:proofErr w:type="spellStart"/>
      <w:r w:rsidRPr="00506638">
        <w:rPr>
          <w:rFonts w:ascii="Arial" w:eastAsia="Times New Roman" w:hAnsi="Arial" w:cs="Arial"/>
          <w:szCs w:val="18"/>
          <w:lang w:eastAsia="de-DE"/>
        </w:rPr>
        <w:t>Olmer</w:t>
      </w:r>
      <w:proofErr w:type="spellEnd"/>
      <w:r w:rsidRPr="00506638">
        <w:rPr>
          <w:rFonts w:ascii="Arial" w:eastAsia="Times New Roman" w:hAnsi="Arial" w:cs="Arial"/>
          <w:szCs w:val="18"/>
          <w:lang w:eastAsia="de-DE"/>
        </w:rPr>
        <w:t xml:space="preserve"> Bläserchors zog Bischof Dr. Peter </w:t>
      </w:r>
      <w:proofErr w:type="spellStart"/>
      <w:r w:rsidRPr="00506638">
        <w:rPr>
          <w:rFonts w:ascii="Arial" w:eastAsia="Times New Roman" w:hAnsi="Arial" w:cs="Arial"/>
          <w:szCs w:val="18"/>
          <w:lang w:eastAsia="de-DE"/>
        </w:rPr>
        <w:t>Kohlgraf</w:t>
      </w:r>
      <w:proofErr w:type="spellEnd"/>
      <w:r w:rsidRPr="00506638">
        <w:rPr>
          <w:rFonts w:ascii="Arial" w:eastAsia="Times New Roman" w:hAnsi="Arial" w:cs="Arial"/>
          <w:szCs w:val="18"/>
          <w:lang w:eastAsia="de-DE"/>
        </w:rPr>
        <w:t xml:space="preserve"> gemeinsam mit Pfarradministrator Simon </w:t>
      </w:r>
      <w:proofErr w:type="spellStart"/>
      <w:r w:rsidRPr="00506638">
        <w:rPr>
          <w:rFonts w:ascii="Arial" w:eastAsia="Times New Roman" w:hAnsi="Arial" w:cs="Arial"/>
          <w:szCs w:val="18"/>
          <w:lang w:eastAsia="de-DE"/>
        </w:rPr>
        <w:t>Krost</w:t>
      </w:r>
      <w:proofErr w:type="spellEnd"/>
      <w:r w:rsidRPr="00506638">
        <w:rPr>
          <w:rFonts w:ascii="Arial" w:eastAsia="Times New Roman" w:hAnsi="Arial" w:cs="Arial"/>
          <w:szCs w:val="18"/>
          <w:lang w:eastAsia="de-DE"/>
        </w:rPr>
        <w:t xml:space="preserve"> und weiteren Zelebranten in die vollbesetzte Kirche ein.</w:t>
      </w:r>
    </w:p>
    <w:p w:rsidR="00506638" w:rsidRPr="00506638" w:rsidRDefault="00506638" w:rsidP="00506638">
      <w:pPr>
        <w:spacing w:after="0" w:line="240" w:lineRule="auto"/>
        <w:rPr>
          <w:rFonts w:ascii="Arial" w:eastAsia="Times New Roman" w:hAnsi="Arial" w:cs="Arial"/>
          <w:szCs w:val="18"/>
          <w:lang w:eastAsia="de-DE"/>
        </w:rPr>
      </w:pPr>
      <w:r w:rsidRPr="00506638">
        <w:rPr>
          <w:rFonts w:ascii="Arial" w:eastAsia="Times New Roman" w:hAnsi="Arial" w:cs="Arial"/>
          <w:szCs w:val="18"/>
          <w:lang w:eastAsia="de-DE"/>
        </w:rPr>
        <w:t xml:space="preserve">Der Höhepunkt des Festaktes war die feierliche Altarweihe, ein jahrhundertealtes und symbolträchtiges Ritual der katholischen Liturgie. Zunächst setzte Bischof Dr. Peter </w:t>
      </w:r>
      <w:proofErr w:type="spellStart"/>
      <w:r w:rsidRPr="00506638">
        <w:rPr>
          <w:rFonts w:ascii="Arial" w:eastAsia="Times New Roman" w:hAnsi="Arial" w:cs="Arial"/>
          <w:szCs w:val="18"/>
          <w:lang w:eastAsia="de-DE"/>
        </w:rPr>
        <w:t>Kohlgraf</w:t>
      </w:r>
      <w:proofErr w:type="spellEnd"/>
      <w:r w:rsidRPr="00506638">
        <w:rPr>
          <w:rFonts w:ascii="Arial" w:eastAsia="Times New Roman" w:hAnsi="Arial" w:cs="Arial"/>
          <w:szCs w:val="18"/>
          <w:lang w:eastAsia="de-DE"/>
        </w:rPr>
        <w:t xml:space="preserve"> eine Reliquie des heiligen Sebastian in den Altartisch ein. Es folgte die Salbung der Altarplatte mit Chrisam-Öl an fünf Stellen, die fünf Wundmale Christi symbolisieren.</w:t>
      </w:r>
    </w:p>
    <w:p w:rsidR="00506638" w:rsidRPr="00506638" w:rsidRDefault="00506638" w:rsidP="00506638">
      <w:pPr>
        <w:spacing w:after="0" w:line="240" w:lineRule="auto"/>
        <w:rPr>
          <w:rFonts w:ascii="Arial" w:eastAsia="Times New Roman" w:hAnsi="Arial" w:cs="Arial"/>
          <w:szCs w:val="18"/>
          <w:lang w:eastAsia="de-DE"/>
        </w:rPr>
      </w:pPr>
      <w:r w:rsidRPr="00506638">
        <w:rPr>
          <w:rFonts w:ascii="Arial" w:eastAsia="Times New Roman" w:hAnsi="Arial" w:cs="Arial"/>
          <w:szCs w:val="18"/>
          <w:lang w:eastAsia="de-DE"/>
        </w:rPr>
        <w:t>Anschließend wurde auf dem Altar Weihrauch entzündet. Die aufsteigenden Rauchwolken versinnbildlichen die aufsteigenden Gebete. Nachdem der Altar gereinigt und mit dem weißen Altartuch gedeckt war, feierte die Gemeinde zum ersten Mal die Eucharistie. </w:t>
      </w:r>
    </w:p>
    <w:p w:rsidR="00506638" w:rsidRPr="00506638" w:rsidRDefault="00506638" w:rsidP="00506638">
      <w:pPr>
        <w:spacing w:after="0" w:line="240" w:lineRule="auto"/>
        <w:rPr>
          <w:rFonts w:ascii="Arial" w:eastAsia="Times New Roman" w:hAnsi="Arial" w:cs="Arial"/>
          <w:szCs w:val="18"/>
          <w:lang w:eastAsia="de-DE"/>
        </w:rPr>
      </w:pPr>
      <w:r w:rsidRPr="00506638">
        <w:rPr>
          <w:rFonts w:ascii="Arial" w:eastAsia="Times New Roman" w:hAnsi="Arial" w:cs="Arial"/>
          <w:szCs w:val="18"/>
          <w:lang w:eastAsia="de-DE"/>
        </w:rPr>
        <w:t xml:space="preserve">Der eigens für diesen Gottesdienst gegründete Projektchor und der Kammerchor St. Franziskus von Assisi sowie die beiden Organisten und der Bläserchor Nieder-Olm     beeindruckten mit ihrem facettenreichen Klang. In seiner Festpredigt betonte Bischof </w:t>
      </w:r>
      <w:proofErr w:type="spellStart"/>
      <w:r w:rsidRPr="00506638">
        <w:rPr>
          <w:rFonts w:ascii="Arial" w:eastAsia="Times New Roman" w:hAnsi="Arial" w:cs="Arial"/>
          <w:szCs w:val="18"/>
          <w:lang w:eastAsia="de-DE"/>
        </w:rPr>
        <w:t>Kohlgraf</w:t>
      </w:r>
      <w:proofErr w:type="spellEnd"/>
      <w:r w:rsidRPr="00506638">
        <w:rPr>
          <w:rFonts w:ascii="Arial" w:eastAsia="Times New Roman" w:hAnsi="Arial" w:cs="Arial"/>
          <w:szCs w:val="18"/>
          <w:lang w:eastAsia="de-DE"/>
        </w:rPr>
        <w:t>: „Eine Kirche ist nicht nur ein Gebäude aus Stein. Sie ist ein lebendiger Ort der Begegnung – mit Gott und untereinander.“ </w:t>
      </w:r>
    </w:p>
    <w:p w:rsidR="00506638" w:rsidRPr="00506638" w:rsidRDefault="00506638" w:rsidP="00506638">
      <w:pPr>
        <w:spacing w:after="0" w:line="240" w:lineRule="auto"/>
        <w:rPr>
          <w:rFonts w:ascii="Arial" w:eastAsia="Times New Roman" w:hAnsi="Arial" w:cs="Arial"/>
          <w:szCs w:val="18"/>
          <w:lang w:eastAsia="de-DE"/>
        </w:rPr>
      </w:pPr>
      <w:r w:rsidRPr="00506638">
        <w:rPr>
          <w:rFonts w:ascii="Arial" w:eastAsia="Times New Roman" w:hAnsi="Arial" w:cs="Arial"/>
          <w:szCs w:val="18"/>
          <w:lang w:eastAsia="de-DE"/>
        </w:rPr>
        <w:t xml:space="preserve">Pfarrer </w:t>
      </w:r>
      <w:proofErr w:type="spellStart"/>
      <w:r w:rsidRPr="00506638">
        <w:rPr>
          <w:rFonts w:ascii="Arial" w:eastAsia="Times New Roman" w:hAnsi="Arial" w:cs="Arial"/>
          <w:szCs w:val="18"/>
          <w:lang w:eastAsia="de-DE"/>
        </w:rPr>
        <w:t>Krost</w:t>
      </w:r>
      <w:proofErr w:type="spellEnd"/>
      <w:r w:rsidRPr="00506638">
        <w:rPr>
          <w:rFonts w:ascii="Arial" w:eastAsia="Times New Roman" w:hAnsi="Arial" w:cs="Arial"/>
          <w:szCs w:val="18"/>
          <w:lang w:eastAsia="de-DE"/>
        </w:rPr>
        <w:t xml:space="preserve"> zeigte sich sichtlich bewegt von der gelungenen Feier: „Heute ist ein Tag des Dankes. Unsere Kirche erstrahlt in neuem Glanz und der neue Altar wird das Zentrum unseres Gemeindelebens sein.“ Auch Bürgermeister Dirk </w:t>
      </w:r>
      <w:proofErr w:type="spellStart"/>
      <w:r w:rsidRPr="00506638">
        <w:rPr>
          <w:rFonts w:ascii="Arial" w:eastAsia="Times New Roman" w:hAnsi="Arial" w:cs="Arial"/>
          <w:szCs w:val="18"/>
          <w:lang w:eastAsia="de-DE"/>
        </w:rPr>
        <w:t>Hasenfuss</w:t>
      </w:r>
      <w:proofErr w:type="spellEnd"/>
      <w:r w:rsidRPr="00506638">
        <w:rPr>
          <w:rFonts w:ascii="Arial" w:eastAsia="Times New Roman" w:hAnsi="Arial" w:cs="Arial"/>
          <w:szCs w:val="18"/>
          <w:lang w:eastAsia="de-DE"/>
        </w:rPr>
        <w:t xml:space="preserve"> überbrachte in seinem Grußwort die Glückwünsche der Zivilgemeinde und lobte das Werk als Bereicherung für die Stadt. Er hob die Offenheit der Kirchengemeinde für alle Menschen hervor. Auch die evangelische Kirche war durch Pfarrerin Elke Stein aus Nieder-Olm und Simon Meister aus Essenheim vertreten.</w:t>
      </w:r>
    </w:p>
    <w:p w:rsidR="00506638" w:rsidRPr="00506638" w:rsidRDefault="00506638" w:rsidP="00506638">
      <w:pPr>
        <w:spacing w:after="0" w:line="240" w:lineRule="auto"/>
        <w:rPr>
          <w:rFonts w:ascii="Arial" w:eastAsia="Times New Roman" w:hAnsi="Arial" w:cs="Arial"/>
          <w:szCs w:val="18"/>
          <w:lang w:eastAsia="de-DE"/>
        </w:rPr>
      </w:pPr>
      <w:r w:rsidRPr="00506638">
        <w:rPr>
          <w:rFonts w:ascii="Arial" w:eastAsia="Times New Roman" w:hAnsi="Arial" w:cs="Arial"/>
          <w:szCs w:val="18"/>
          <w:lang w:eastAsia="de-DE"/>
        </w:rPr>
        <w:t xml:space="preserve">Vor der Zeremonie begrüßten Pfarrer </w:t>
      </w:r>
      <w:proofErr w:type="spellStart"/>
      <w:r w:rsidRPr="00506638">
        <w:rPr>
          <w:rFonts w:ascii="Arial" w:eastAsia="Times New Roman" w:hAnsi="Arial" w:cs="Arial"/>
          <w:szCs w:val="18"/>
          <w:lang w:eastAsia="de-DE"/>
        </w:rPr>
        <w:t>Krost</w:t>
      </w:r>
      <w:proofErr w:type="spellEnd"/>
      <w:r w:rsidRPr="00506638">
        <w:rPr>
          <w:rFonts w:ascii="Arial" w:eastAsia="Times New Roman" w:hAnsi="Arial" w:cs="Arial"/>
          <w:szCs w:val="18"/>
          <w:lang w:eastAsia="de-DE"/>
        </w:rPr>
        <w:t xml:space="preserve"> zusammen mit den Vertretern des Pfarrgemeinderates sowie des Fördervereins die Anwesenden. Sie dankten allen Ehrenamtlichen und Spendern. „22 Jahre habt ihr vom Kirchbauverein Gelder gesammelt. Am Ende waren es über 300.000 Euro, um dieses Großprojekt überhaupt angehen zu können“, führte Eva </w:t>
      </w:r>
      <w:proofErr w:type="spellStart"/>
      <w:r w:rsidRPr="00506638">
        <w:rPr>
          <w:rFonts w:ascii="Arial" w:eastAsia="Times New Roman" w:hAnsi="Arial" w:cs="Arial"/>
          <w:szCs w:val="18"/>
          <w:lang w:eastAsia="de-DE"/>
        </w:rPr>
        <w:t>Weinitschke</w:t>
      </w:r>
      <w:proofErr w:type="spellEnd"/>
      <w:r w:rsidRPr="00506638">
        <w:rPr>
          <w:rFonts w:ascii="Arial" w:eastAsia="Times New Roman" w:hAnsi="Arial" w:cs="Arial"/>
          <w:szCs w:val="18"/>
          <w:lang w:eastAsia="de-DE"/>
        </w:rPr>
        <w:t xml:space="preserve">, Vorsitzende des Pfarrgemeinderates, aus. Adalbert </w:t>
      </w:r>
      <w:proofErr w:type="spellStart"/>
      <w:r w:rsidRPr="00506638">
        <w:rPr>
          <w:rFonts w:ascii="Arial" w:eastAsia="Times New Roman" w:hAnsi="Arial" w:cs="Arial"/>
          <w:szCs w:val="18"/>
          <w:lang w:eastAsia="de-DE"/>
        </w:rPr>
        <w:t>Duhr</w:t>
      </w:r>
      <w:proofErr w:type="spellEnd"/>
      <w:r w:rsidRPr="00506638">
        <w:rPr>
          <w:rFonts w:ascii="Arial" w:eastAsia="Times New Roman" w:hAnsi="Arial" w:cs="Arial"/>
          <w:szCs w:val="18"/>
          <w:lang w:eastAsia="de-DE"/>
        </w:rPr>
        <w:t xml:space="preserve">, Vorsitzender des Fördervereins der Kirche St. Georg, erläuterte, dass die vor 50 Jahren gewählte und zwischenzeitlich bewährte Raumgestaltung bei der Sanierung grundsätzlich beibehalten, aber auch nach den Ergebnissen eines künstlerischen Ideenwettbewerbs weiterentwickelt, modernisiert und technisch aktualisiert wurde. Auf diese Weise bilde „der neue Altar, der nach wie vor seinen Platz unter dem Baldachin und unter dem Triumphbogen hat, mit dem neuen Taufstein im barocken Chor, dem Kreuz und dem Auferstehungsfenster in der Nordwand eine symbolträchtige liturgische Achse“. Die barocken Heiligenfiguren und die 15 Kreuzwegbilder von Jean Metten seien restauriert und im Kirchenschiff neu platziert worden, so </w:t>
      </w:r>
      <w:proofErr w:type="spellStart"/>
      <w:r w:rsidRPr="00506638">
        <w:rPr>
          <w:rFonts w:ascii="Arial" w:eastAsia="Times New Roman" w:hAnsi="Arial" w:cs="Arial"/>
          <w:szCs w:val="18"/>
          <w:lang w:eastAsia="de-DE"/>
        </w:rPr>
        <w:t>Duhr</w:t>
      </w:r>
      <w:proofErr w:type="spellEnd"/>
      <w:r w:rsidRPr="00506638">
        <w:rPr>
          <w:rFonts w:ascii="Arial" w:eastAsia="Times New Roman" w:hAnsi="Arial" w:cs="Arial"/>
          <w:szCs w:val="18"/>
          <w:lang w:eastAsia="de-DE"/>
        </w:rPr>
        <w:t>.</w:t>
      </w:r>
    </w:p>
    <w:p w:rsidR="00506638" w:rsidRPr="00506638" w:rsidRDefault="00506638" w:rsidP="00506638">
      <w:pPr>
        <w:spacing w:after="0" w:line="240" w:lineRule="auto"/>
        <w:rPr>
          <w:rFonts w:ascii="Arial" w:eastAsia="Times New Roman" w:hAnsi="Arial" w:cs="Arial"/>
          <w:szCs w:val="18"/>
          <w:lang w:eastAsia="de-DE"/>
        </w:rPr>
      </w:pPr>
      <w:proofErr w:type="spellStart"/>
      <w:r w:rsidRPr="00506638">
        <w:rPr>
          <w:rFonts w:ascii="Arial" w:eastAsia="Times New Roman" w:hAnsi="Arial" w:cs="Arial"/>
          <w:szCs w:val="18"/>
          <w:lang w:eastAsia="de-DE"/>
        </w:rPr>
        <w:t>Duhr</w:t>
      </w:r>
      <w:proofErr w:type="spellEnd"/>
      <w:r w:rsidRPr="00506638">
        <w:rPr>
          <w:rFonts w:ascii="Arial" w:eastAsia="Times New Roman" w:hAnsi="Arial" w:cs="Arial"/>
          <w:szCs w:val="18"/>
          <w:lang w:eastAsia="de-DE"/>
        </w:rPr>
        <w:t xml:space="preserve"> wies darauf hin, dass die Nutzungsräume nach dem künstlerischen Konzept von Tobias Eder, Akademischer Bildhauer aus Freiburg, teilweise neu definiert und neu gestaltet wurden. Im Zuge der Sanierungsarbeiten entstand eine behindertengerechte Toilette sowie - im rückwärtigen Kirchenschiff durch den Ausbau von drei Bankreihen - ein Raum zur Begegnung. </w:t>
      </w:r>
    </w:p>
    <w:p w:rsidR="00506638" w:rsidRPr="00506638" w:rsidRDefault="00506638" w:rsidP="00506638">
      <w:pPr>
        <w:spacing w:after="0" w:line="240" w:lineRule="auto"/>
        <w:rPr>
          <w:rFonts w:ascii="Arial" w:eastAsia="Times New Roman" w:hAnsi="Arial" w:cs="Arial"/>
          <w:szCs w:val="18"/>
          <w:lang w:eastAsia="de-DE"/>
        </w:rPr>
      </w:pPr>
      <w:r w:rsidRPr="00506638">
        <w:rPr>
          <w:rFonts w:ascii="Arial" w:eastAsia="Times New Roman" w:hAnsi="Arial" w:cs="Arial"/>
          <w:szCs w:val="18"/>
          <w:lang w:eastAsia="de-DE"/>
        </w:rPr>
        <w:t xml:space="preserve">Im Anschluss an den Gottesdienst lud die Pfarrgemeinde zur </w:t>
      </w:r>
      <w:proofErr w:type="spellStart"/>
      <w:r w:rsidRPr="00506638">
        <w:rPr>
          <w:rFonts w:ascii="Arial" w:eastAsia="Times New Roman" w:hAnsi="Arial" w:cs="Arial"/>
          <w:szCs w:val="18"/>
          <w:lang w:eastAsia="de-DE"/>
        </w:rPr>
        <w:t>Hofkerb</w:t>
      </w:r>
      <w:proofErr w:type="spellEnd"/>
      <w:r w:rsidRPr="00506638">
        <w:rPr>
          <w:rFonts w:ascii="Arial" w:eastAsia="Times New Roman" w:hAnsi="Arial" w:cs="Arial"/>
          <w:szCs w:val="18"/>
          <w:lang w:eastAsia="de-DE"/>
        </w:rPr>
        <w:t xml:space="preserve"> rund um das </w:t>
      </w:r>
      <w:proofErr w:type="spellStart"/>
      <w:r w:rsidRPr="00506638">
        <w:rPr>
          <w:rFonts w:ascii="Arial" w:eastAsia="Times New Roman" w:hAnsi="Arial" w:cs="Arial"/>
          <w:szCs w:val="18"/>
          <w:lang w:eastAsia="de-DE"/>
        </w:rPr>
        <w:t>Camarahaus</w:t>
      </w:r>
      <w:proofErr w:type="spellEnd"/>
      <w:r w:rsidRPr="00506638">
        <w:rPr>
          <w:rFonts w:ascii="Arial" w:eastAsia="Times New Roman" w:hAnsi="Arial" w:cs="Arial"/>
          <w:szCs w:val="18"/>
          <w:lang w:eastAsia="de-DE"/>
        </w:rPr>
        <w:t xml:space="preserve"> ein. Bei strahlendem Sonnenschein, leckeren Speisen sowie Kaffee und Kuchen feierten alle bis in den Abend hinein den Beginn dieses neuen Kapitels der Kirchengeschichte. </w:t>
      </w:r>
    </w:p>
    <w:p w:rsidR="00506638" w:rsidRPr="00506638" w:rsidRDefault="00506638" w:rsidP="00506638">
      <w:pPr>
        <w:spacing w:after="0" w:line="240" w:lineRule="auto"/>
        <w:rPr>
          <w:rFonts w:ascii="Arial" w:eastAsia="Times New Roman" w:hAnsi="Arial" w:cs="Arial"/>
          <w:szCs w:val="18"/>
          <w:lang w:eastAsia="de-DE"/>
        </w:rPr>
      </w:pPr>
    </w:p>
    <w:p w:rsidR="00506638" w:rsidRPr="00506638" w:rsidRDefault="00506638" w:rsidP="00506638">
      <w:pPr>
        <w:spacing w:after="0" w:line="240" w:lineRule="auto"/>
        <w:rPr>
          <w:rFonts w:ascii="Arial" w:eastAsia="Times New Roman" w:hAnsi="Arial" w:cs="Arial"/>
          <w:szCs w:val="18"/>
          <w:lang w:eastAsia="de-DE"/>
        </w:rPr>
      </w:pPr>
      <w:r w:rsidRPr="00506638">
        <w:rPr>
          <w:rFonts w:ascii="Arial" w:eastAsia="Times New Roman" w:hAnsi="Arial" w:cs="Arial"/>
          <w:szCs w:val="18"/>
          <w:lang w:eastAsia="de-DE"/>
        </w:rPr>
        <w:t xml:space="preserve">Annette </w:t>
      </w:r>
      <w:proofErr w:type="spellStart"/>
      <w:r w:rsidRPr="00506638">
        <w:rPr>
          <w:rFonts w:ascii="Arial" w:eastAsia="Times New Roman" w:hAnsi="Arial" w:cs="Arial"/>
          <w:szCs w:val="18"/>
          <w:lang w:eastAsia="de-DE"/>
        </w:rPr>
        <w:t>Pospesch</w:t>
      </w:r>
      <w:proofErr w:type="spellEnd"/>
    </w:p>
    <w:p w:rsidR="00C76B6A" w:rsidRPr="00466497" w:rsidRDefault="00C76B6A">
      <w:pPr>
        <w:rPr>
          <w:sz w:val="28"/>
        </w:rPr>
      </w:pPr>
    </w:p>
    <w:sectPr w:rsidR="00C76B6A" w:rsidRPr="0046649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6E0"/>
    <w:rsid w:val="001D465C"/>
    <w:rsid w:val="00466497"/>
    <w:rsid w:val="004850C8"/>
    <w:rsid w:val="00506638"/>
    <w:rsid w:val="00C76B6A"/>
    <w:rsid w:val="00D736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8E8EFB-89BB-49C4-A2BB-97D72DCAC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154422">
      <w:bodyDiv w:val="1"/>
      <w:marLeft w:val="0"/>
      <w:marRight w:val="0"/>
      <w:marTop w:val="0"/>
      <w:marBottom w:val="0"/>
      <w:divBdr>
        <w:top w:val="none" w:sz="0" w:space="0" w:color="auto"/>
        <w:left w:val="none" w:sz="0" w:space="0" w:color="auto"/>
        <w:bottom w:val="none" w:sz="0" w:space="0" w:color="auto"/>
        <w:right w:val="none" w:sz="0" w:space="0" w:color="auto"/>
      </w:divBdr>
      <w:divsChild>
        <w:div w:id="1954902863">
          <w:marLeft w:val="0"/>
          <w:marRight w:val="0"/>
          <w:marTop w:val="0"/>
          <w:marBottom w:val="0"/>
          <w:divBdr>
            <w:top w:val="none" w:sz="0" w:space="0" w:color="auto"/>
            <w:left w:val="none" w:sz="0" w:space="0" w:color="auto"/>
            <w:bottom w:val="none" w:sz="0" w:space="0" w:color="auto"/>
            <w:right w:val="none" w:sz="0" w:space="0" w:color="auto"/>
          </w:divBdr>
        </w:div>
        <w:div w:id="1255628664">
          <w:marLeft w:val="0"/>
          <w:marRight w:val="0"/>
          <w:marTop w:val="0"/>
          <w:marBottom w:val="0"/>
          <w:divBdr>
            <w:top w:val="none" w:sz="0" w:space="0" w:color="auto"/>
            <w:left w:val="none" w:sz="0" w:space="0" w:color="auto"/>
            <w:bottom w:val="none" w:sz="0" w:space="0" w:color="auto"/>
            <w:right w:val="none" w:sz="0" w:space="0" w:color="auto"/>
          </w:divBdr>
        </w:div>
        <w:div w:id="671614286">
          <w:marLeft w:val="0"/>
          <w:marRight w:val="0"/>
          <w:marTop w:val="0"/>
          <w:marBottom w:val="0"/>
          <w:divBdr>
            <w:top w:val="none" w:sz="0" w:space="0" w:color="auto"/>
            <w:left w:val="none" w:sz="0" w:space="0" w:color="auto"/>
            <w:bottom w:val="none" w:sz="0" w:space="0" w:color="auto"/>
            <w:right w:val="none" w:sz="0" w:space="0" w:color="auto"/>
          </w:divBdr>
        </w:div>
        <w:div w:id="165366483">
          <w:marLeft w:val="0"/>
          <w:marRight w:val="0"/>
          <w:marTop w:val="0"/>
          <w:marBottom w:val="0"/>
          <w:divBdr>
            <w:top w:val="none" w:sz="0" w:space="0" w:color="auto"/>
            <w:left w:val="none" w:sz="0" w:space="0" w:color="auto"/>
            <w:bottom w:val="none" w:sz="0" w:space="0" w:color="auto"/>
            <w:right w:val="none" w:sz="0" w:space="0" w:color="auto"/>
          </w:divBdr>
        </w:div>
        <w:div w:id="609702536">
          <w:marLeft w:val="0"/>
          <w:marRight w:val="0"/>
          <w:marTop w:val="0"/>
          <w:marBottom w:val="0"/>
          <w:divBdr>
            <w:top w:val="none" w:sz="0" w:space="0" w:color="auto"/>
            <w:left w:val="none" w:sz="0" w:space="0" w:color="auto"/>
            <w:bottom w:val="none" w:sz="0" w:space="0" w:color="auto"/>
            <w:right w:val="none" w:sz="0" w:space="0" w:color="auto"/>
          </w:divBdr>
        </w:div>
        <w:div w:id="955598323">
          <w:marLeft w:val="0"/>
          <w:marRight w:val="0"/>
          <w:marTop w:val="0"/>
          <w:marBottom w:val="0"/>
          <w:divBdr>
            <w:top w:val="none" w:sz="0" w:space="0" w:color="auto"/>
            <w:left w:val="none" w:sz="0" w:space="0" w:color="auto"/>
            <w:bottom w:val="none" w:sz="0" w:space="0" w:color="auto"/>
            <w:right w:val="none" w:sz="0" w:space="0" w:color="auto"/>
          </w:divBdr>
        </w:div>
        <w:div w:id="710957063">
          <w:marLeft w:val="0"/>
          <w:marRight w:val="0"/>
          <w:marTop w:val="0"/>
          <w:marBottom w:val="0"/>
          <w:divBdr>
            <w:top w:val="none" w:sz="0" w:space="0" w:color="auto"/>
            <w:left w:val="none" w:sz="0" w:space="0" w:color="auto"/>
            <w:bottom w:val="none" w:sz="0" w:space="0" w:color="auto"/>
            <w:right w:val="none" w:sz="0" w:space="0" w:color="auto"/>
          </w:divBdr>
        </w:div>
        <w:div w:id="913246511">
          <w:marLeft w:val="0"/>
          <w:marRight w:val="0"/>
          <w:marTop w:val="0"/>
          <w:marBottom w:val="0"/>
          <w:divBdr>
            <w:top w:val="none" w:sz="0" w:space="0" w:color="auto"/>
            <w:left w:val="none" w:sz="0" w:space="0" w:color="auto"/>
            <w:bottom w:val="none" w:sz="0" w:space="0" w:color="auto"/>
            <w:right w:val="none" w:sz="0" w:space="0" w:color="auto"/>
          </w:divBdr>
        </w:div>
        <w:div w:id="1335375371">
          <w:marLeft w:val="0"/>
          <w:marRight w:val="0"/>
          <w:marTop w:val="0"/>
          <w:marBottom w:val="0"/>
          <w:divBdr>
            <w:top w:val="none" w:sz="0" w:space="0" w:color="auto"/>
            <w:left w:val="none" w:sz="0" w:space="0" w:color="auto"/>
            <w:bottom w:val="none" w:sz="0" w:space="0" w:color="auto"/>
            <w:right w:val="none" w:sz="0" w:space="0" w:color="auto"/>
          </w:divBdr>
        </w:div>
        <w:div w:id="1805852345">
          <w:marLeft w:val="0"/>
          <w:marRight w:val="0"/>
          <w:marTop w:val="0"/>
          <w:marBottom w:val="0"/>
          <w:divBdr>
            <w:top w:val="none" w:sz="0" w:space="0" w:color="auto"/>
            <w:left w:val="none" w:sz="0" w:space="0" w:color="auto"/>
            <w:bottom w:val="none" w:sz="0" w:space="0" w:color="auto"/>
            <w:right w:val="none" w:sz="0" w:space="0" w:color="auto"/>
          </w:divBdr>
        </w:div>
        <w:div w:id="565459014">
          <w:marLeft w:val="0"/>
          <w:marRight w:val="0"/>
          <w:marTop w:val="0"/>
          <w:marBottom w:val="0"/>
          <w:divBdr>
            <w:top w:val="none" w:sz="0" w:space="0" w:color="auto"/>
            <w:left w:val="none" w:sz="0" w:space="0" w:color="auto"/>
            <w:bottom w:val="none" w:sz="0" w:space="0" w:color="auto"/>
            <w:right w:val="none" w:sz="0" w:space="0" w:color="auto"/>
          </w:divBdr>
        </w:div>
        <w:div w:id="2030137183">
          <w:marLeft w:val="0"/>
          <w:marRight w:val="0"/>
          <w:marTop w:val="0"/>
          <w:marBottom w:val="0"/>
          <w:divBdr>
            <w:top w:val="none" w:sz="0" w:space="0" w:color="auto"/>
            <w:left w:val="none" w:sz="0" w:space="0" w:color="auto"/>
            <w:bottom w:val="none" w:sz="0" w:space="0" w:color="auto"/>
            <w:right w:val="none" w:sz="0" w:space="0" w:color="auto"/>
          </w:divBdr>
        </w:div>
        <w:div w:id="989795347">
          <w:marLeft w:val="0"/>
          <w:marRight w:val="0"/>
          <w:marTop w:val="0"/>
          <w:marBottom w:val="0"/>
          <w:divBdr>
            <w:top w:val="none" w:sz="0" w:space="0" w:color="auto"/>
            <w:left w:val="none" w:sz="0" w:space="0" w:color="auto"/>
            <w:bottom w:val="none" w:sz="0" w:space="0" w:color="auto"/>
            <w:right w:val="none" w:sz="0" w:space="0" w:color="auto"/>
          </w:divBdr>
        </w:div>
        <w:div w:id="407116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3463</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Microsoft-Konto</cp:lastModifiedBy>
  <cp:revision>5</cp:revision>
  <dcterms:created xsi:type="dcterms:W3CDTF">2026-10-01T06:24:00Z</dcterms:created>
  <dcterms:modified xsi:type="dcterms:W3CDTF">2026-10-01T06:28:00Z</dcterms:modified>
</cp:coreProperties>
</file>