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>WORT GOTTES FEIER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sz w:val="26"/>
          <w:szCs w:val="26"/>
          <w:u w:color="000000"/>
          <w:rtl w:val="0"/>
          <w:lang w:val="de-DE"/>
        </w:rPr>
        <w:t>mit erinnernder, zeichenhafter Mahlfeier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>Lied: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>Kreuzzeichen - Begr</w:t>
      </w:r>
      <w:r>
        <w:rPr>
          <w:rFonts w:ascii="Tahoma" w:hAnsi="Tahoma" w:hint="default"/>
          <w:b w:val="1"/>
          <w:bCs w:val="1"/>
          <w:sz w:val="26"/>
          <w:szCs w:val="26"/>
          <w:u w:color="000000"/>
          <w:rtl w:val="0"/>
          <w:lang w:val="de-DE"/>
        </w:rPr>
        <w:t>üß</w:t>
      </w: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>ung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sz w:val="26"/>
          <w:szCs w:val="26"/>
          <w:u w:color="000000"/>
          <w:rtl w:val="0"/>
          <w:lang w:val="de-DE"/>
        </w:rPr>
        <w:t xml:space="preserve">Die erste Bezeichnung der Christen und Christinnen war: 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„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M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ä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nner und Frauen, Anh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ä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nger des (neuen) Weges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 xml:space="preserve">“ 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(Apg. 9,2 ). Wir, die wir uns hier versammelt haben zu Gottes Dienst an uns, z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ä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hlen heute zu den M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ä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nnern und Frauen des (neuen) Weges.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>Kyrieruf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 xml:space="preserve"> – 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 xml:space="preserve">singen 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 xml:space="preserve">–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>Gebet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sz w:val="26"/>
          <w:szCs w:val="26"/>
          <w:u w:color="000000"/>
          <w:rtl w:val="0"/>
          <w:lang w:val="de-DE"/>
        </w:rPr>
        <w:t xml:space="preserve">Psalm oder </w:t>
      </w: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>Halleluja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 xml:space="preserve">Lesung </w:t>
      </w: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>oder Evangelium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sz w:val="26"/>
          <w:szCs w:val="26"/>
          <w:u w:color="000000"/>
          <w:rtl w:val="0"/>
          <w:lang w:val="de-DE"/>
        </w:rPr>
        <w:t xml:space="preserve">Was sagt das Wort Gottes mir heute? 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 xml:space="preserve">– </w:t>
      </w: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>Bibel-teilen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 xml:space="preserve"> -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>Glaubenslied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>F</w:t>
      </w:r>
      <w:r>
        <w:rPr>
          <w:rFonts w:ascii="Tahoma" w:hAnsi="Tahoma" w:hint="default"/>
          <w:b w:val="1"/>
          <w:bCs w:val="1"/>
          <w:sz w:val="26"/>
          <w:szCs w:val="26"/>
          <w:u w:color="000000"/>
          <w:rtl w:val="0"/>
          <w:lang w:val="de-DE"/>
        </w:rPr>
        <w:t>ü</w:t>
      </w: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>rbitten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>Vater unser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>Friedensgru</w:t>
      </w:r>
      <w:r>
        <w:rPr>
          <w:rFonts w:ascii="Tahoma" w:hAnsi="Tahoma" w:hint="default"/>
          <w:b w:val="1"/>
          <w:bCs w:val="1"/>
          <w:sz w:val="26"/>
          <w:szCs w:val="26"/>
          <w:u w:color="000000"/>
          <w:rtl w:val="0"/>
          <w:lang w:val="de-DE"/>
        </w:rPr>
        <w:t>ß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>MAHLFEIER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 xml:space="preserve">Wir erinnern jetzt 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/ in unserer Mahlfeier / an die Anf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ä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nge. /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sz w:val="26"/>
          <w:szCs w:val="26"/>
          <w:u w:color="000000"/>
          <w:rtl w:val="0"/>
          <w:lang w:val="de-DE"/>
        </w:rPr>
        <w:t>Jesus / hat mit unterschiedlichen Leuten / Mahl gehalten. /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sz w:val="26"/>
          <w:szCs w:val="26"/>
          <w:u w:color="000000"/>
          <w:rtl w:val="0"/>
          <w:lang w:val="de-DE"/>
        </w:rPr>
        <w:t>F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ü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r die fr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ü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hen Christen und Christinnen / war es ein wesentliches Merkmal, / sich zum gemeinsamen Mahl zu treffen. /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sz w:val="26"/>
          <w:szCs w:val="26"/>
          <w:u w:color="000000"/>
          <w:rtl w:val="0"/>
          <w:lang w:val="de-DE"/>
        </w:rPr>
        <w:t xml:space="preserve">Dabei / konnten sie sich aussprechen 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ü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ber das, / was sie zu Lebzeiten Jesu / erlebt hatten: /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>Alle Menschen / sind T</w:t>
      </w:r>
      <w:r>
        <w:rPr>
          <w:rFonts w:ascii="Tahoma" w:hAnsi="Tahoma" w:hint="default"/>
          <w:b w:val="1"/>
          <w:bCs w:val="1"/>
          <w:sz w:val="26"/>
          <w:szCs w:val="26"/>
          <w:u w:color="000000"/>
          <w:rtl w:val="0"/>
          <w:lang w:val="de-DE"/>
        </w:rPr>
        <w:t>ö</w:t>
      </w: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>chter und S</w:t>
      </w:r>
      <w:r>
        <w:rPr>
          <w:rFonts w:ascii="Tahoma" w:hAnsi="Tahoma" w:hint="default"/>
          <w:b w:val="1"/>
          <w:bCs w:val="1"/>
          <w:sz w:val="26"/>
          <w:szCs w:val="26"/>
          <w:u w:color="000000"/>
          <w:rtl w:val="0"/>
          <w:lang w:val="de-DE"/>
        </w:rPr>
        <w:t>ö</w:t>
      </w: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>hne Gottes. / Jede, jeder ist von Gott geliebt. /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>Keiner, keine / ist ausgeschlossen. Kranke brauchen den Arzt, / nicht die Gesunden. /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sz w:val="26"/>
          <w:szCs w:val="26"/>
          <w:u w:color="000000"/>
          <w:rtl w:val="0"/>
          <w:lang w:val="de-DE"/>
        </w:rPr>
        <w:t>Neue Wege, / weiten Raum / hatte Jesus aufgezeigt, / wenn er von seinem liebenden und barmherzigen Vater sprach, / der den Menschen wieder festen Boden unter die F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üß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e geben konnte. /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sz w:val="26"/>
          <w:szCs w:val="26"/>
          <w:u w:color="000000"/>
          <w:rtl w:val="0"/>
          <w:lang w:val="de-DE"/>
        </w:rPr>
        <w:t xml:space="preserve">Jesus blieb sich / und seinem Vater / treu bis in den Tod. / </w:t>
      </w:r>
      <w:r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  <w:br w:type="textWrapping"/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 xml:space="preserve">Doch mit seinem Tod / war nicht alles aus und vorbei: / </w:t>
      </w:r>
      <w:r>
        <w:rPr>
          <w:rFonts w:ascii="Tahoma" w:hAnsi="Tahoma" w:hint="default"/>
          <w:b w:val="1"/>
          <w:bCs w:val="1"/>
          <w:sz w:val="26"/>
          <w:szCs w:val="26"/>
          <w:u w:color="000000"/>
          <w:rtl w:val="0"/>
          <w:lang w:val="de-DE"/>
        </w:rPr>
        <w:t>„</w:t>
      </w: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>Und es begab sich, / als er mit ihnen zusammen zu Tische sa</w:t>
      </w:r>
      <w:r>
        <w:rPr>
          <w:rFonts w:ascii="Tahoma" w:hAnsi="Tahoma" w:hint="default"/>
          <w:b w:val="1"/>
          <w:bCs w:val="1"/>
          <w:sz w:val="26"/>
          <w:szCs w:val="26"/>
          <w:u w:color="000000"/>
          <w:rtl w:val="0"/>
          <w:lang w:val="de-DE"/>
        </w:rPr>
        <w:t>ß</w:t>
      </w: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>, / nahm er das Brot, / sprach den Lobspruch, / brach es / und reichte es ihnen. / Da gingen ihnen die Augen auf / und sie erkannten ihn.</w:t>
      </w:r>
      <w:r>
        <w:rPr>
          <w:rFonts w:ascii="Tahoma" w:hAnsi="Tahoma" w:hint="default"/>
          <w:b w:val="1"/>
          <w:bCs w:val="1"/>
          <w:sz w:val="26"/>
          <w:szCs w:val="26"/>
          <w:u w:color="000000"/>
          <w:rtl w:val="0"/>
          <w:lang w:val="de-DE"/>
        </w:rPr>
        <w:t xml:space="preserve">“ 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(Luk. 24; 30,31) So erz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ä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hlt es uns Lukas in seiner Emmausgeschichte.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sz w:val="26"/>
          <w:szCs w:val="26"/>
          <w:u w:color="000000"/>
          <w:rtl w:val="0"/>
          <w:lang w:val="de-DE"/>
        </w:rPr>
        <w:t xml:space="preserve">Wir sind heute zusammengekommen, / um ein Fest des Glaubens zu feiern /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sz w:val="26"/>
          <w:szCs w:val="26"/>
          <w:u w:color="000000"/>
          <w:rtl w:val="0"/>
          <w:lang w:val="de-DE"/>
        </w:rPr>
        <w:t xml:space="preserve">und um ein gemeinsames, erinnerndes, zeichenhaftes Mahl zu halten, / das Brot zu teilen / und den Saft der Trauben zu trinken / und zu hoffen, dass auch 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„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unser Herz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 xml:space="preserve">“ 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wieder anf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ä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ngt zu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 xml:space="preserve"> 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brennen, / wie es bei den Emmausj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ü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 xml:space="preserve">ngern war. / </w:t>
      </w:r>
      <w:r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  <w:br w:type="textWrapping"/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 xml:space="preserve">Jesus sagt: / 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„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Wo zwei oder drei / in meinem Namen versammelt sind, / da bin ich mitten unter ihnen.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 xml:space="preserve">“ 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(Mt. 18;20)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sz w:val="26"/>
          <w:szCs w:val="26"/>
          <w:u w:color="000000"/>
          <w:rtl w:val="0"/>
          <w:lang w:val="de-DE"/>
        </w:rPr>
        <w:t>Daran denken wir, wenn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 xml:space="preserve">wir den Kanon singen: </w:t>
      </w:r>
      <w:r>
        <w:rPr>
          <w:rFonts w:ascii="Tahoma" w:cs="Tahoma" w:hAnsi="Tahoma" w:eastAsia="Tahoma"/>
          <w:b w:val="1"/>
          <w:bCs w:val="1"/>
          <w:sz w:val="26"/>
          <w:szCs w:val="26"/>
          <w:u w:color="000000"/>
          <w:rtl w:val="0"/>
          <w:lang w:val="de-DE"/>
        </w:rPr>
        <w:br w:type="textWrapping"/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Wo zwei oder drei in meinem Namen versammelt sind, da bin ich mitten unter ihnen.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 xml:space="preserve">Wir haben den Tisch bereitet </w:t>
      </w:r>
      <w:r>
        <w:rPr>
          <w:rFonts w:ascii="Tahoma" w:hAnsi="Tahoma" w:hint="default"/>
          <w:b w:val="1"/>
          <w:bCs w:val="1"/>
          <w:sz w:val="26"/>
          <w:szCs w:val="26"/>
          <w:u w:color="000000"/>
          <w:rtl w:val="0"/>
          <w:lang w:val="de-DE"/>
        </w:rPr>
        <w:t xml:space="preserve">–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sz w:val="26"/>
          <w:szCs w:val="26"/>
          <w:u w:color="000000"/>
          <w:rtl w:val="0"/>
          <w:lang w:val="de-DE"/>
        </w:rPr>
        <w:t xml:space="preserve">mit unserer geistigen Nahrung, / der Heiligen Schrift - mit dem Licht, / dem Symbol des Auferstandenen /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sz w:val="26"/>
          <w:szCs w:val="26"/>
          <w:u w:color="000000"/>
          <w:rtl w:val="0"/>
          <w:lang w:val="de-DE"/>
        </w:rPr>
        <w:t xml:space="preserve">- mit dem Saft der Trauben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 xml:space="preserve">- 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 xml:space="preserve">mit dem Brot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 xml:space="preserve">Tischgebet und Segen </w:t>
      </w:r>
      <w:r>
        <w:rPr>
          <w:rFonts w:ascii="Tahoma" w:hAnsi="Tahoma" w:hint="default"/>
          <w:b w:val="1"/>
          <w:bCs w:val="1"/>
          <w:sz w:val="26"/>
          <w:szCs w:val="26"/>
          <w:u w:color="000000"/>
          <w:rtl w:val="0"/>
          <w:lang w:val="de-DE"/>
        </w:rPr>
        <w:t>ü</w:t>
      </w: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>ber die Gaben: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sz w:val="26"/>
          <w:szCs w:val="26"/>
          <w:u w:color="000000"/>
          <w:rtl w:val="0"/>
          <w:lang w:val="de-DE"/>
        </w:rPr>
        <w:t xml:space="preserve">Gott, / Du bist mitten unter uns. / </w:t>
      </w:r>
      <w:r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  <w:br w:type="textWrapping"/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Segne dieses Brot / und den Saft der Trauben. / (Segensgeste)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sz w:val="26"/>
          <w:szCs w:val="26"/>
          <w:u w:color="000000"/>
          <w:rtl w:val="0"/>
          <w:lang w:val="de-DE"/>
        </w:rPr>
        <w:t>Wir erinnern uns daran, / wie Jesus seinerzeit / mit den Menschen gegessen und getrunken hat, / um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 xml:space="preserve"> 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ihnen seine N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ä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he / und damit die N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ä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he Gottes / zu zeigen. Wie wir das Brot essen / und den Saft der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 xml:space="preserve"> 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Trauben trinken, / so wollen wir / Seine Botschaft in uns aufnehmen / und uns zu eigen machen. /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sz w:val="26"/>
          <w:szCs w:val="26"/>
          <w:u w:color="000000"/>
          <w:rtl w:val="0"/>
          <w:lang w:val="de-DE"/>
        </w:rPr>
        <w:t>Brich Du uns auf, / verwandle uns / und schick uns auf den Weg ins Weite, / denn Du / hast unsere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 xml:space="preserve"> 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F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üß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e / auf weiten Raum gestellt.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 xml:space="preserve">Wir teilen Brot und den Saft der Trauben 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und reichen sie einander mit Segensworten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: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„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Brot f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ü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r Deinen Weg.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“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 xml:space="preserve">, 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/ wir reichen das Brot, / wir essen miteinander.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sz w:val="26"/>
          <w:szCs w:val="26"/>
          <w:u w:color="000000"/>
          <w:rtl w:val="0"/>
          <w:lang w:val="de-DE"/>
        </w:rPr>
        <w:t>Wir</w:t>
      </w: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 xml:space="preserve"> 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 xml:space="preserve">reichen uns den Becher mit Traubensaft. / 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„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Trank f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ü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r Dein Leben.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 xml:space="preserve">“ 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/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 xml:space="preserve"> Wir trinken daraus.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>Danklied: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 xml:space="preserve">Wir beten gemeinsam das Dankgebet: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sz w:val="26"/>
          <w:szCs w:val="26"/>
          <w:u w:color="000000"/>
          <w:rtl w:val="0"/>
          <w:lang w:val="de-DE"/>
        </w:rPr>
        <w:t>Gott, / in der Gemeinschaft / schenkst Du uns Kraft / f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ü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r die weiten Wege, / die wir gehen / im gl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ä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 xml:space="preserve">ubigen Vertrauen, / 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„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Du / stellst unsere F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üß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e / auf weiten Raum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“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 xml:space="preserve">, / 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„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Du / f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ü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hrst uns aus der Enge / in die Weite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“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 xml:space="preserve">, / 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„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in der Raum ist / f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ü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r Freiheit und Gestaltungswillen. / Du ermutigst uns / zum Aufbruch in die Zukunft / und l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>ä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dst uns ein, / uns den Menschen zuzuwenden.</w:t>
      </w:r>
      <w:r>
        <w:rPr>
          <w:rFonts w:ascii="Tahoma" w:hAnsi="Tahoma" w:hint="default"/>
          <w:sz w:val="26"/>
          <w:szCs w:val="26"/>
          <w:u w:color="000000"/>
          <w:rtl w:val="0"/>
          <w:lang w:val="de-DE"/>
        </w:rPr>
        <w:t xml:space="preserve">“ </w:t>
      </w:r>
      <w:r>
        <w:rPr>
          <w:rFonts w:ascii="Tahoma" w:hAnsi="Tahoma"/>
          <w:sz w:val="26"/>
          <w:szCs w:val="26"/>
          <w:u w:color="000000"/>
          <w:rtl w:val="0"/>
          <w:lang w:val="de-DE"/>
        </w:rPr>
        <w:t>/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b w:val="1"/>
          <w:bCs w:val="1"/>
          <w:sz w:val="26"/>
          <w:szCs w:val="26"/>
          <w:u w:color="000000"/>
          <w:rtl w:val="0"/>
          <w:lang w:val="de-DE"/>
        </w:rPr>
      </w:pP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>Segensbitte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  <w:r>
        <w:rPr>
          <w:rFonts w:ascii="Verdana Ref" w:cs="Verdana Ref" w:hAnsi="Verdana Ref" w:eastAsia="Verdana Ref"/>
          <w:b w:val="1"/>
          <w:bCs w:val="1"/>
          <w:i w:val="1"/>
          <w:iCs w:val="1"/>
          <w:sz w:val="26"/>
          <w:szCs w:val="26"/>
          <w:u w:color="000000"/>
          <w:rtl w:val="0"/>
          <w:lang w:val="de-DE"/>
        </w:rPr>
        <w:t>Lied</w:t>
      </w:r>
      <w:r>
        <w:rPr>
          <w:rFonts w:ascii="Tahoma" w:hAnsi="Tahoma"/>
          <w:b w:val="1"/>
          <w:bCs w:val="1"/>
          <w:sz w:val="26"/>
          <w:szCs w:val="26"/>
          <w:u w:color="000000"/>
          <w:rtl w:val="0"/>
          <w:lang w:val="de-DE"/>
        </w:rPr>
        <w:t xml:space="preserve">: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ahoma" w:cs="Tahoma" w:hAnsi="Tahoma" w:eastAsia="Tahoma"/>
          <w:sz w:val="26"/>
          <w:szCs w:val="26"/>
          <w:u w:color="000000"/>
          <w:rtl w:val="0"/>
          <w:lang w:val="de-DE"/>
        </w:rPr>
      </w:pP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omic Sans MS" w:cs="Comic Sans MS" w:hAnsi="Comic Sans MS" w:eastAsia="Comic Sans MS"/>
          <w:sz w:val="26"/>
          <w:szCs w:val="26"/>
          <w:u w:color="000000"/>
          <w:rtl w:val="0"/>
          <w:lang w:val="de-DE"/>
        </w:rPr>
      </w:pPr>
      <w:r>
        <w:rPr>
          <w:rFonts w:ascii="Comic Sans MS" w:hAnsi="Comic Sans MS" w:hint="default"/>
          <w:sz w:val="26"/>
          <w:szCs w:val="26"/>
          <w:u w:color="000000"/>
          <w:rtl w:val="0"/>
          <w:lang w:val="de-DE"/>
        </w:rPr>
        <w:t>„</w:t>
      </w:r>
      <w:r>
        <w:rPr>
          <w:rFonts w:ascii="Comic Sans MS" w:hAnsi="Comic Sans MS"/>
          <w:sz w:val="26"/>
          <w:szCs w:val="26"/>
          <w:u w:color="000000"/>
          <w:rtl w:val="0"/>
          <w:lang w:val="de-DE"/>
        </w:rPr>
        <w:t>Wo k</w:t>
      </w:r>
      <w:r>
        <w:rPr>
          <w:rFonts w:ascii="Comic Sans MS" w:hAnsi="Comic Sans MS" w:hint="default"/>
          <w:sz w:val="26"/>
          <w:szCs w:val="26"/>
          <w:u w:color="000000"/>
          <w:rtl w:val="0"/>
          <w:lang w:val="de-DE"/>
        </w:rPr>
        <w:t>ä</w:t>
      </w:r>
      <w:r>
        <w:rPr>
          <w:rFonts w:ascii="Comic Sans MS" w:hAnsi="Comic Sans MS"/>
          <w:sz w:val="26"/>
          <w:szCs w:val="26"/>
          <w:u w:color="000000"/>
          <w:rtl w:val="0"/>
          <w:lang w:val="de-DE"/>
        </w:rPr>
        <w:t xml:space="preserve">men wir hin, wenn alle sagten,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omic Sans MS" w:cs="Comic Sans MS" w:hAnsi="Comic Sans MS" w:eastAsia="Comic Sans MS"/>
          <w:sz w:val="26"/>
          <w:szCs w:val="26"/>
          <w:u w:color="000000"/>
          <w:rtl w:val="0"/>
          <w:lang w:val="de-DE"/>
        </w:rPr>
      </w:pPr>
      <w:r>
        <w:rPr>
          <w:rFonts w:ascii="Comic Sans MS" w:hAnsi="Comic Sans MS"/>
          <w:sz w:val="26"/>
          <w:szCs w:val="26"/>
          <w:u w:color="000000"/>
          <w:rtl w:val="0"/>
          <w:lang w:val="de-DE"/>
        </w:rPr>
        <w:t>wo k</w:t>
      </w:r>
      <w:r>
        <w:rPr>
          <w:rFonts w:ascii="Comic Sans MS" w:hAnsi="Comic Sans MS" w:hint="default"/>
          <w:sz w:val="26"/>
          <w:szCs w:val="26"/>
          <w:u w:color="000000"/>
          <w:rtl w:val="0"/>
          <w:lang w:val="de-DE"/>
        </w:rPr>
        <w:t>ä</w:t>
      </w:r>
      <w:r>
        <w:rPr>
          <w:rFonts w:ascii="Comic Sans MS" w:hAnsi="Comic Sans MS"/>
          <w:sz w:val="26"/>
          <w:szCs w:val="26"/>
          <w:u w:color="000000"/>
          <w:rtl w:val="0"/>
          <w:lang w:val="de-DE"/>
        </w:rPr>
        <w:t xml:space="preserve">men wir hin, und keiner ginge, 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omic Sans MS" w:cs="Comic Sans MS" w:hAnsi="Comic Sans MS" w:eastAsia="Comic Sans MS"/>
          <w:sz w:val="26"/>
          <w:szCs w:val="26"/>
          <w:u w:color="000000"/>
          <w:rtl w:val="0"/>
          <w:lang w:val="de-DE"/>
        </w:rPr>
      </w:pPr>
      <w:r>
        <w:rPr>
          <w:rFonts w:ascii="Comic Sans MS" w:hAnsi="Comic Sans MS"/>
          <w:sz w:val="26"/>
          <w:szCs w:val="26"/>
          <w:u w:color="000000"/>
          <w:rtl w:val="0"/>
          <w:lang w:val="de-DE"/>
        </w:rPr>
        <w:t>um einmal zu schauen,</w:t>
      </w:r>
    </w:p>
    <w:p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tl w:val="0"/>
        </w:rPr>
      </w:pPr>
      <w:r>
        <w:rPr>
          <w:rFonts w:ascii="Comic Sans MS" w:hAnsi="Comic Sans MS"/>
          <w:sz w:val="26"/>
          <w:szCs w:val="26"/>
          <w:u w:color="000000"/>
          <w:rtl w:val="0"/>
          <w:lang w:val="de-DE"/>
        </w:rPr>
        <w:t>wohin wir k</w:t>
      </w:r>
      <w:r>
        <w:rPr>
          <w:rFonts w:ascii="Comic Sans MS" w:hAnsi="Comic Sans MS" w:hint="default"/>
          <w:sz w:val="26"/>
          <w:szCs w:val="26"/>
          <w:u w:color="000000"/>
          <w:rtl w:val="0"/>
          <w:lang w:val="de-DE"/>
        </w:rPr>
        <w:t>ä</w:t>
      </w:r>
      <w:r>
        <w:rPr>
          <w:rFonts w:ascii="Comic Sans MS" w:hAnsi="Comic Sans MS"/>
          <w:sz w:val="26"/>
          <w:szCs w:val="26"/>
          <w:u w:color="000000"/>
          <w:rtl w:val="0"/>
          <w:lang w:val="de-DE"/>
        </w:rPr>
        <w:t>men, wenn wir gingen.</w:t>
      </w:r>
      <w:r>
        <w:rPr>
          <w:rFonts w:ascii="Comic Sans MS" w:hAnsi="Comic Sans MS" w:hint="default"/>
          <w:sz w:val="26"/>
          <w:szCs w:val="26"/>
          <w:u w:color="000000"/>
          <w:rtl w:val="0"/>
          <w:lang w:val="de-DE"/>
        </w:rPr>
        <w:t xml:space="preserve">“ </w:t>
      </w:r>
      <w:r>
        <w:rPr>
          <w:rFonts w:ascii="Comic Sans MS" w:hAnsi="Comic Sans MS"/>
          <w:sz w:val="26"/>
          <w:szCs w:val="26"/>
          <w:u w:color="000000"/>
          <w:rtl w:val="0"/>
          <w:lang w:val="de-DE"/>
        </w:rPr>
        <w:t>(Kurt Marti)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Verdana Ref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